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C7F16" w14:textId="77777777" w:rsidR="00131160" w:rsidRPr="00757A61" w:rsidRDefault="00131160" w:rsidP="00757A61">
      <w:pPr>
        <w:pStyle w:val="Nadpis2"/>
        <w:spacing w:after="120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r w:rsidRPr="00757A61">
        <w:rPr>
          <w:rFonts w:ascii="Arial" w:hAnsi="Arial" w:cs="Arial"/>
          <w:b/>
          <w:bCs/>
          <w:spacing w:val="40"/>
          <w:sz w:val="28"/>
          <w:szCs w:val="28"/>
          <w:u w:val="none"/>
        </w:rPr>
        <w:t>Metodický materiál</w:t>
      </w:r>
    </w:p>
    <w:p w14:paraId="59744FE0" w14:textId="77777777" w:rsidR="00131160" w:rsidRPr="00757A61" w:rsidRDefault="00131160" w:rsidP="00757A61">
      <w:pPr>
        <w:pStyle w:val="Nadpis2"/>
        <w:spacing w:after="120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757A61">
        <w:rPr>
          <w:rFonts w:ascii="Arial" w:hAnsi="Arial" w:cs="Arial"/>
          <w:b/>
          <w:bCs/>
          <w:sz w:val="28"/>
          <w:szCs w:val="28"/>
          <w:u w:val="none"/>
        </w:rPr>
        <w:t xml:space="preserve">odboru </w:t>
      </w:r>
      <w:r w:rsidR="00D5659B" w:rsidRPr="00757A61">
        <w:rPr>
          <w:rFonts w:ascii="Arial" w:hAnsi="Arial" w:cs="Arial"/>
          <w:b/>
          <w:bCs/>
          <w:sz w:val="28"/>
          <w:szCs w:val="28"/>
          <w:u w:val="none"/>
        </w:rPr>
        <w:t xml:space="preserve">veřejné správy, </w:t>
      </w:r>
      <w:r w:rsidRPr="00757A61">
        <w:rPr>
          <w:rFonts w:ascii="Arial" w:hAnsi="Arial" w:cs="Arial"/>
          <w:b/>
          <w:bCs/>
          <w:sz w:val="28"/>
          <w:szCs w:val="28"/>
          <w:u w:val="none"/>
        </w:rPr>
        <w:t xml:space="preserve">dozoru a kontroly Ministerstva vnitra </w:t>
      </w:r>
    </w:p>
    <w:p w14:paraId="5E2918F8" w14:textId="77777777" w:rsidR="00131160" w:rsidRPr="00757A61" w:rsidRDefault="00131160" w:rsidP="00757A6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33ECB7" w14:textId="6C107183" w:rsidR="00215AA7" w:rsidRPr="00757A61" w:rsidRDefault="00131160" w:rsidP="00757A61">
      <w:pPr>
        <w:pBdr>
          <w:bottom w:val="single" w:sz="12" w:space="1" w:color="auto"/>
        </w:pBd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57A61">
        <w:rPr>
          <w:rFonts w:ascii="Arial" w:hAnsi="Arial" w:cs="Arial"/>
          <w:b/>
          <w:bCs/>
          <w:color w:val="333399"/>
          <w:sz w:val="28"/>
          <w:szCs w:val="28"/>
        </w:rPr>
        <w:t xml:space="preserve">Vzor obecně závazné vyhlášky obce o místním poplatku </w:t>
      </w:r>
      <w:r w:rsidR="00C63031" w:rsidRPr="00757A61">
        <w:rPr>
          <w:rFonts w:ascii="Arial" w:hAnsi="Arial" w:cs="Arial"/>
          <w:b/>
          <w:bCs/>
          <w:color w:val="333399"/>
          <w:sz w:val="28"/>
          <w:szCs w:val="28"/>
        </w:rPr>
        <w:t xml:space="preserve">za odkládání komunálního odpadu z nemovité </w:t>
      </w:r>
      <w:r w:rsidR="00215AA7" w:rsidRPr="00757A61">
        <w:rPr>
          <w:rFonts w:ascii="Arial" w:hAnsi="Arial" w:cs="Arial"/>
          <w:b/>
          <w:bCs/>
          <w:color w:val="333399"/>
          <w:sz w:val="28"/>
          <w:szCs w:val="28"/>
        </w:rPr>
        <w:t>v</w:t>
      </w:r>
      <w:r w:rsidR="00C63031" w:rsidRPr="00757A61">
        <w:rPr>
          <w:rFonts w:ascii="Arial" w:hAnsi="Arial" w:cs="Arial"/>
          <w:b/>
          <w:bCs/>
          <w:color w:val="333399"/>
          <w:sz w:val="28"/>
          <w:szCs w:val="28"/>
        </w:rPr>
        <w:t>ěci</w:t>
      </w:r>
      <w:r w:rsidR="00FD12E2" w:rsidRPr="00757A61">
        <w:rPr>
          <w:rFonts w:ascii="Arial" w:hAnsi="Arial" w:cs="Arial"/>
          <w:b/>
          <w:bCs/>
          <w:color w:val="333399"/>
          <w:sz w:val="28"/>
          <w:szCs w:val="28"/>
        </w:rPr>
        <w:t xml:space="preserve"> (se základem poplatku podle kapacity soustřeďovacích prostředků na odpad)</w:t>
      </w:r>
    </w:p>
    <w:p w14:paraId="7F3C3F1C" w14:textId="77777777" w:rsidR="00757A61" w:rsidRPr="00757A61" w:rsidRDefault="00757A61" w:rsidP="00757A61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254A20CE" w14:textId="77777777" w:rsidR="008D6906" w:rsidRPr="00757A61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>OBEC (</w:t>
      </w:r>
      <w:r w:rsidRPr="00757A61">
        <w:rPr>
          <w:rFonts w:ascii="Arial" w:hAnsi="Arial" w:cs="Arial"/>
          <w:b/>
          <w:color w:val="0070C0"/>
          <w:sz w:val="22"/>
          <w:szCs w:val="22"/>
        </w:rPr>
        <w:t xml:space="preserve">město, </w:t>
      </w:r>
      <w:proofErr w:type="gramStart"/>
      <w:r w:rsidRPr="00757A61">
        <w:rPr>
          <w:rFonts w:ascii="Arial" w:hAnsi="Arial" w:cs="Arial"/>
          <w:b/>
          <w:color w:val="0070C0"/>
          <w:sz w:val="22"/>
          <w:szCs w:val="22"/>
        </w:rPr>
        <w:t>městys</w:t>
      </w:r>
      <w:r w:rsidRPr="00757A61">
        <w:rPr>
          <w:rFonts w:ascii="Arial" w:hAnsi="Arial" w:cs="Arial"/>
          <w:b/>
          <w:sz w:val="22"/>
          <w:szCs w:val="22"/>
        </w:rPr>
        <w:t>)…</w:t>
      </w:r>
      <w:proofErr w:type="gramEnd"/>
      <w:r w:rsidRPr="00757A61">
        <w:rPr>
          <w:rFonts w:ascii="Arial" w:hAnsi="Arial" w:cs="Arial"/>
          <w:b/>
          <w:sz w:val="22"/>
          <w:szCs w:val="22"/>
        </w:rPr>
        <w:t>……</w:t>
      </w:r>
    </w:p>
    <w:p w14:paraId="27D95861" w14:textId="77777777" w:rsidR="008D6906" w:rsidRPr="00757A61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>Zastupitelstvo obce (</w:t>
      </w:r>
      <w:r w:rsidRPr="00757A61">
        <w:rPr>
          <w:rFonts w:ascii="Arial" w:hAnsi="Arial" w:cs="Arial"/>
          <w:b/>
          <w:color w:val="0070C0"/>
          <w:sz w:val="22"/>
          <w:szCs w:val="22"/>
        </w:rPr>
        <w:t xml:space="preserve">města, </w:t>
      </w:r>
      <w:proofErr w:type="gramStart"/>
      <w:r w:rsidRPr="00757A61">
        <w:rPr>
          <w:rFonts w:ascii="Arial" w:hAnsi="Arial" w:cs="Arial"/>
          <w:b/>
          <w:color w:val="0070C0"/>
          <w:sz w:val="22"/>
          <w:szCs w:val="22"/>
        </w:rPr>
        <w:t>městyse</w:t>
      </w:r>
      <w:r w:rsidRPr="00757A61">
        <w:rPr>
          <w:rFonts w:ascii="Arial" w:hAnsi="Arial" w:cs="Arial"/>
          <w:b/>
          <w:sz w:val="22"/>
          <w:szCs w:val="22"/>
        </w:rPr>
        <w:t>)…</w:t>
      </w:r>
      <w:proofErr w:type="gramEnd"/>
      <w:r w:rsidRPr="00757A61">
        <w:rPr>
          <w:rFonts w:ascii="Arial" w:hAnsi="Arial" w:cs="Arial"/>
          <w:b/>
          <w:sz w:val="22"/>
          <w:szCs w:val="22"/>
        </w:rPr>
        <w:t>…….</w:t>
      </w:r>
    </w:p>
    <w:p w14:paraId="58203709" w14:textId="77777777" w:rsidR="008D6906" w:rsidRPr="00757A61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>Obecně závazná vyhláška obce (</w:t>
      </w:r>
      <w:r w:rsidRPr="00757A61">
        <w:rPr>
          <w:rFonts w:ascii="Arial" w:hAnsi="Arial" w:cs="Arial"/>
          <w:b/>
          <w:color w:val="0070C0"/>
          <w:sz w:val="22"/>
          <w:szCs w:val="22"/>
        </w:rPr>
        <w:t>města, městyse</w:t>
      </w:r>
      <w:r w:rsidRPr="00757A61">
        <w:rPr>
          <w:rFonts w:ascii="Arial" w:hAnsi="Arial" w:cs="Arial"/>
          <w:b/>
          <w:sz w:val="22"/>
          <w:szCs w:val="22"/>
        </w:rPr>
        <w:t>) č.</w:t>
      </w:r>
      <w:proofErr w:type="gramStart"/>
      <w:r w:rsidRPr="00757A61">
        <w:rPr>
          <w:rFonts w:ascii="Arial" w:hAnsi="Arial" w:cs="Arial"/>
          <w:b/>
          <w:sz w:val="22"/>
          <w:szCs w:val="22"/>
        </w:rPr>
        <w:t xml:space="preserve"> ….</w:t>
      </w:r>
      <w:proofErr w:type="gramEnd"/>
      <w:r w:rsidRPr="00757A61">
        <w:rPr>
          <w:rFonts w:ascii="Arial" w:hAnsi="Arial" w:cs="Arial"/>
          <w:b/>
          <w:sz w:val="22"/>
          <w:szCs w:val="22"/>
        </w:rPr>
        <w:t>/20..,</w:t>
      </w:r>
    </w:p>
    <w:p w14:paraId="1018DE2C" w14:textId="03019577" w:rsidR="008D6906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 místním poplatku </w:t>
      </w:r>
      <w:r w:rsidR="00C63031" w:rsidRPr="00757A61">
        <w:rPr>
          <w:rFonts w:ascii="Arial" w:hAnsi="Arial" w:cs="Arial"/>
          <w:b/>
          <w:sz w:val="22"/>
          <w:szCs w:val="22"/>
        </w:rPr>
        <w:t>za odkládání komunálního odpadu z nemovité věci</w:t>
      </w:r>
    </w:p>
    <w:p w14:paraId="6ECF9B9E" w14:textId="77777777" w:rsidR="00757A61" w:rsidRPr="00757A61" w:rsidRDefault="00757A61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50FF176" w14:textId="77777777" w:rsidR="00131160" w:rsidRPr="00757A61" w:rsidRDefault="00AC18A4" w:rsidP="00757A61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57A61">
        <w:rPr>
          <w:rFonts w:ascii="Arial" w:hAnsi="Arial" w:cs="Arial"/>
          <w:b w:val="0"/>
          <w:sz w:val="22"/>
          <w:szCs w:val="22"/>
        </w:rPr>
        <w:t>Zastupitelstvo obce (</w:t>
      </w:r>
      <w:r w:rsidRPr="00757A61">
        <w:rPr>
          <w:rFonts w:ascii="Arial" w:hAnsi="Arial" w:cs="Arial"/>
          <w:b w:val="0"/>
          <w:color w:val="0070C0"/>
          <w:sz w:val="22"/>
          <w:szCs w:val="22"/>
        </w:rPr>
        <w:t>města, městyse</w:t>
      </w:r>
      <w:r w:rsidRPr="00757A61">
        <w:rPr>
          <w:rFonts w:ascii="Arial" w:hAnsi="Arial" w:cs="Arial"/>
          <w:b w:val="0"/>
          <w:sz w:val="22"/>
          <w:szCs w:val="22"/>
        </w:rPr>
        <w:t>) … … se na svém zasedání dne …… usnesením č. … usneslo vydat na základě</w:t>
      </w:r>
      <w:r w:rsidR="007165A1" w:rsidRPr="00757A6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57A6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757A6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57A6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57A6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757A61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757A61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57A61">
        <w:rPr>
          <w:rFonts w:ascii="Arial" w:hAnsi="Arial" w:cs="Arial"/>
          <w:b w:val="0"/>
          <w:bCs w:val="0"/>
          <w:sz w:val="22"/>
          <w:szCs w:val="22"/>
        </w:rPr>
        <w:t>,</w:t>
      </w:r>
      <w:r w:rsidRPr="00757A6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57A61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FAF0D89" w14:textId="77777777" w:rsidR="00131160" w:rsidRPr="00757A61" w:rsidRDefault="00131160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1</w:t>
      </w:r>
    </w:p>
    <w:p w14:paraId="29A74086" w14:textId="77777777" w:rsidR="00131160" w:rsidRPr="00757A61" w:rsidRDefault="00131160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Úvodní ustanovení</w:t>
      </w:r>
    </w:p>
    <w:p w14:paraId="106322FC" w14:textId="77777777" w:rsidR="00131160" w:rsidRPr="00757A61" w:rsidRDefault="00131160" w:rsidP="00757A61">
      <w:pPr>
        <w:pStyle w:val="Zkladntextodsazen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Obec </w:t>
      </w:r>
      <w:r w:rsidR="008D6906" w:rsidRPr="00757A61">
        <w:rPr>
          <w:rFonts w:ascii="Arial" w:hAnsi="Arial" w:cs="Arial"/>
          <w:sz w:val="22"/>
          <w:szCs w:val="22"/>
        </w:rPr>
        <w:t>(</w:t>
      </w:r>
      <w:r w:rsidR="008D6906" w:rsidRPr="00757A61">
        <w:rPr>
          <w:rFonts w:ascii="Arial" w:hAnsi="Arial" w:cs="Arial"/>
          <w:color w:val="0070C0"/>
          <w:sz w:val="22"/>
          <w:szCs w:val="22"/>
        </w:rPr>
        <w:t>město, městys</w:t>
      </w:r>
      <w:r w:rsidR="008D6906" w:rsidRPr="00757A61">
        <w:rPr>
          <w:rFonts w:ascii="Arial" w:hAnsi="Arial" w:cs="Arial"/>
          <w:sz w:val="22"/>
          <w:szCs w:val="22"/>
        </w:rPr>
        <w:t xml:space="preserve">) </w:t>
      </w:r>
      <w:r w:rsidRPr="00757A61">
        <w:rPr>
          <w:rFonts w:ascii="Arial" w:hAnsi="Arial" w:cs="Arial"/>
          <w:sz w:val="22"/>
          <w:szCs w:val="22"/>
        </w:rPr>
        <w:t xml:space="preserve">……. touto vyhláškou zavádí místní poplatek </w:t>
      </w:r>
      <w:r w:rsidR="00C63031" w:rsidRPr="00757A6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757A61">
        <w:rPr>
          <w:rFonts w:ascii="Arial" w:hAnsi="Arial" w:cs="Arial"/>
          <w:sz w:val="22"/>
          <w:szCs w:val="22"/>
        </w:rPr>
        <w:t>(dále jen „poplatek“).</w:t>
      </w:r>
    </w:p>
    <w:p w14:paraId="4641C9E8" w14:textId="77777777" w:rsidR="009D02DA" w:rsidRPr="00757A61" w:rsidRDefault="007165A1" w:rsidP="00757A6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Správcem poplatku je obecní úřad (</w:t>
      </w:r>
      <w:r w:rsidRPr="00757A61">
        <w:rPr>
          <w:rFonts w:ascii="Arial" w:hAnsi="Arial" w:cs="Arial"/>
          <w:color w:val="0070C0"/>
          <w:sz w:val="22"/>
          <w:szCs w:val="22"/>
        </w:rPr>
        <w:t>městský úřad, úřad městyse</w:t>
      </w:r>
      <w:r w:rsidRPr="00757A61">
        <w:rPr>
          <w:rFonts w:ascii="Arial" w:hAnsi="Arial" w:cs="Arial"/>
          <w:sz w:val="22"/>
          <w:szCs w:val="22"/>
        </w:rPr>
        <w:t>)</w:t>
      </w:r>
      <w:r w:rsidR="009D02DA" w:rsidRPr="00757A61">
        <w:rPr>
          <w:rFonts w:ascii="Arial" w:hAnsi="Arial" w:cs="Arial"/>
          <w:sz w:val="22"/>
          <w:szCs w:val="22"/>
        </w:rPr>
        <w:t>.</w:t>
      </w:r>
      <w:r w:rsidR="009D02DA" w:rsidRPr="00757A6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EB9123" w14:textId="77777777" w:rsidR="00131160" w:rsidRPr="00757A61" w:rsidRDefault="00131160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2</w:t>
      </w:r>
    </w:p>
    <w:p w14:paraId="3C2BCCF9" w14:textId="77777777" w:rsidR="00131160" w:rsidRPr="00757A61" w:rsidRDefault="0010309D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Předmět poplatku,</w:t>
      </w:r>
      <w:r w:rsidR="003D427E" w:rsidRPr="00757A61">
        <w:rPr>
          <w:rFonts w:ascii="Arial" w:hAnsi="Arial" w:cs="Arial"/>
          <w:sz w:val="22"/>
          <w:szCs w:val="22"/>
        </w:rPr>
        <w:t xml:space="preserve"> p</w:t>
      </w:r>
      <w:r w:rsidR="00131160" w:rsidRPr="00757A61">
        <w:rPr>
          <w:rFonts w:ascii="Arial" w:hAnsi="Arial" w:cs="Arial"/>
          <w:sz w:val="22"/>
          <w:szCs w:val="22"/>
        </w:rPr>
        <w:t>oplatník</w:t>
      </w:r>
      <w:r w:rsidRPr="00757A61">
        <w:rPr>
          <w:rFonts w:ascii="Arial" w:hAnsi="Arial" w:cs="Arial"/>
          <w:sz w:val="22"/>
          <w:szCs w:val="22"/>
        </w:rPr>
        <w:t xml:space="preserve"> a plátce</w:t>
      </w:r>
      <w:r w:rsidR="00DA4795" w:rsidRPr="00757A61">
        <w:rPr>
          <w:rFonts w:ascii="Arial" w:hAnsi="Arial" w:cs="Arial"/>
          <w:sz w:val="22"/>
          <w:szCs w:val="22"/>
        </w:rPr>
        <w:t xml:space="preserve"> poplatku</w:t>
      </w:r>
    </w:p>
    <w:p w14:paraId="77633D74" w14:textId="77777777" w:rsidR="003D427E" w:rsidRPr="00757A61" w:rsidRDefault="003D427E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57A61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757A61">
        <w:rPr>
          <w:rFonts w:ascii="Arial" w:hAnsi="Arial" w:cs="Arial"/>
          <w:color w:val="000000"/>
          <w:sz w:val="22"/>
          <w:szCs w:val="22"/>
        </w:rPr>
        <w:t>.</w:t>
      </w:r>
      <w:r w:rsidRPr="00757A6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757A6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39728B" w14:textId="77777777" w:rsidR="004C0427" w:rsidRPr="00757A61" w:rsidRDefault="00DB0904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Poplatníkem poplatku je</w:t>
      </w:r>
      <w:r w:rsidR="00131160" w:rsidRPr="00757A6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7EC0B72" w14:textId="77777777" w:rsidR="0010309D" w:rsidRPr="00757A61" w:rsidRDefault="0010309D" w:rsidP="00757A61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a) fyzická osoba, která má v nemovité věci bydliště, nebo </w:t>
      </w:r>
    </w:p>
    <w:p w14:paraId="35800329" w14:textId="77777777" w:rsidR="0010309D" w:rsidRPr="00757A61" w:rsidRDefault="0010309D" w:rsidP="00757A61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b) </w:t>
      </w:r>
      <w:r w:rsidR="00F23189" w:rsidRPr="00757A61">
        <w:rPr>
          <w:sz w:val="22"/>
          <w:szCs w:val="22"/>
        </w:rPr>
        <w:t xml:space="preserve">vlastník nemovité věci, </w:t>
      </w:r>
      <w:r w:rsidRPr="00757A61">
        <w:rPr>
          <w:sz w:val="22"/>
          <w:szCs w:val="22"/>
        </w:rPr>
        <w:t xml:space="preserve">ve které nemá bydliště žádná fyzická osoba. </w:t>
      </w:r>
    </w:p>
    <w:p w14:paraId="0B06015B" w14:textId="77777777" w:rsidR="00A93CB2" w:rsidRPr="00757A61" w:rsidRDefault="00A93CB2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Plátcem poplatku je</w:t>
      </w:r>
      <w:r w:rsidR="003D4FDC" w:rsidRPr="00757A6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57A61">
        <w:rPr>
          <w:rFonts w:ascii="Arial" w:hAnsi="Arial" w:cs="Arial"/>
          <w:sz w:val="22"/>
          <w:szCs w:val="22"/>
        </w:rPr>
        <w:t xml:space="preserve"> </w:t>
      </w:r>
    </w:p>
    <w:p w14:paraId="006EC226" w14:textId="77777777" w:rsidR="00A93CB2" w:rsidRPr="00757A61" w:rsidRDefault="00A93CB2" w:rsidP="00757A61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a) společenství vlastníků jednotek, pokud pro dům vzniklo, nebo </w:t>
      </w:r>
    </w:p>
    <w:p w14:paraId="341AE739" w14:textId="77777777" w:rsidR="003D4FDC" w:rsidRPr="00757A61" w:rsidRDefault="00A93CB2" w:rsidP="00757A61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b) vlastník nemovité věci v ostatních případech. </w:t>
      </w:r>
    </w:p>
    <w:p w14:paraId="07255120" w14:textId="77777777" w:rsidR="00A93CB2" w:rsidRPr="00757A61" w:rsidRDefault="003D4FDC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757A6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757A61">
        <w:rPr>
          <w:rFonts w:ascii="Arial" w:hAnsi="Arial" w:cs="Arial"/>
          <w:sz w:val="22"/>
          <w:szCs w:val="22"/>
        </w:rPr>
        <w:t>.</w:t>
      </w:r>
    </w:p>
    <w:p w14:paraId="3DA5E851" w14:textId="77777777" w:rsidR="00420423" w:rsidRPr="00757A61" w:rsidRDefault="009E188F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CE49A6" w14:textId="77777777" w:rsidR="00E2466A" w:rsidRPr="00757A61" w:rsidRDefault="00E2466A" w:rsidP="00757A61">
      <w:pPr>
        <w:pStyle w:val="slalnk"/>
        <w:spacing w:before="480" w:after="120"/>
        <w:ind w:left="4122" w:firstLine="126"/>
        <w:jc w:val="left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3</w:t>
      </w:r>
    </w:p>
    <w:p w14:paraId="24EC3BC6" w14:textId="77777777" w:rsidR="00E2466A" w:rsidRPr="00757A61" w:rsidRDefault="00E2466A" w:rsidP="00757A61">
      <w:pPr>
        <w:pStyle w:val="Nzvylnk"/>
        <w:spacing w:after="120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Poplatkové období</w:t>
      </w:r>
    </w:p>
    <w:p w14:paraId="15BDE5F0" w14:textId="77777777" w:rsidR="00E2466A" w:rsidRPr="00757A61" w:rsidRDefault="00E2466A" w:rsidP="00757A61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Poplatkovým obdobím poplatku je kalendářní rok.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2AD4D9" w14:textId="77777777" w:rsidR="00131160" w:rsidRPr="00757A61" w:rsidRDefault="00131160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4</w:t>
      </w:r>
    </w:p>
    <w:p w14:paraId="53344633" w14:textId="77777777" w:rsidR="00131160" w:rsidRPr="00757A61" w:rsidRDefault="00131160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Ohlašovací povinnost</w:t>
      </w:r>
    </w:p>
    <w:p w14:paraId="1775E34E" w14:textId="77777777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Plátce </w:t>
      </w:r>
      <w:r w:rsidR="00C874B5" w:rsidRPr="00757A61">
        <w:rPr>
          <w:rFonts w:ascii="Arial" w:hAnsi="Arial" w:cs="Arial"/>
          <w:sz w:val="22"/>
          <w:szCs w:val="22"/>
        </w:rPr>
        <w:t xml:space="preserve">poplatku </w:t>
      </w:r>
      <w:r w:rsidRPr="00757A61">
        <w:rPr>
          <w:rFonts w:ascii="Arial" w:hAnsi="Arial" w:cs="Arial"/>
          <w:sz w:val="22"/>
          <w:szCs w:val="22"/>
        </w:rPr>
        <w:t>je povinen podat správci poplatku ohlášení nejpozději do</w:t>
      </w:r>
      <w:proofErr w:type="gramStart"/>
      <w:r w:rsidRPr="00757A61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757A61">
        <w:rPr>
          <w:rFonts w:ascii="Arial" w:hAnsi="Arial" w:cs="Arial"/>
          <w:sz w:val="22"/>
          <w:szCs w:val="22"/>
        </w:rPr>
        <w:t>.  dnů ode dne, kdy nabyl postavení plátce</w:t>
      </w:r>
      <w:r w:rsidR="00C874B5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 správci poplatku ve lhůtě … dnů.</w:t>
      </w:r>
    </w:p>
    <w:p w14:paraId="209DD379" w14:textId="77777777" w:rsidR="00716519" w:rsidRPr="00757A61" w:rsidRDefault="00716519" w:rsidP="00757A61">
      <w:pPr>
        <w:spacing w:before="120" w:after="120"/>
        <w:ind w:left="567"/>
        <w:jc w:val="both"/>
        <w:rPr>
          <w:rFonts w:ascii="Arial" w:hAnsi="Arial" w:cs="Arial"/>
          <w:color w:val="0070C0"/>
          <w:sz w:val="22"/>
          <w:szCs w:val="22"/>
        </w:rPr>
      </w:pPr>
      <w:r w:rsidRPr="00757A61">
        <w:rPr>
          <w:rFonts w:ascii="Arial" w:hAnsi="Arial" w:cs="Arial"/>
          <w:i/>
          <w:color w:val="0070C0"/>
          <w:sz w:val="22"/>
          <w:szCs w:val="22"/>
          <w:u w:val="single"/>
        </w:rPr>
        <w:t>Pozn. pro obec</w:t>
      </w:r>
      <w:r w:rsidRPr="00757A61">
        <w:rPr>
          <w:rFonts w:ascii="Arial" w:hAnsi="Arial" w:cs="Arial"/>
          <w:i/>
          <w:color w:val="0070C0"/>
          <w:sz w:val="22"/>
          <w:szCs w:val="22"/>
        </w:rPr>
        <w:t>: Lhůty je třeba stanovit v přiměřené délce, Ministerstvo vnitra doporučuje minimálně 15 dnů</w:t>
      </w:r>
      <w:r w:rsidRPr="00757A61">
        <w:rPr>
          <w:rFonts w:ascii="Arial" w:hAnsi="Arial" w:cs="Arial"/>
          <w:color w:val="0070C0"/>
          <w:sz w:val="22"/>
          <w:szCs w:val="22"/>
        </w:rPr>
        <w:t>.</w:t>
      </w:r>
    </w:p>
    <w:p w14:paraId="61C67BE8" w14:textId="77777777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V ohlášení plátce</w:t>
      </w:r>
      <w:r w:rsidR="00C874B5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 uvede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757A61">
        <w:rPr>
          <w:rFonts w:ascii="Arial" w:hAnsi="Arial" w:cs="Arial"/>
          <w:sz w:val="22"/>
          <w:szCs w:val="22"/>
        </w:rPr>
        <w:t xml:space="preserve"> </w:t>
      </w:r>
    </w:p>
    <w:p w14:paraId="168C60E7" w14:textId="77777777" w:rsidR="00716519" w:rsidRPr="00757A61" w:rsidRDefault="00716519" w:rsidP="00757A61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757A61">
        <w:rPr>
          <w:rFonts w:ascii="Arial" w:hAnsi="Arial" w:cs="Arial"/>
          <w:sz w:val="22"/>
          <w:szCs w:val="22"/>
        </w:rPr>
        <w:br/>
      </w:r>
      <w:r w:rsidRPr="00757A61">
        <w:rPr>
          <w:rFonts w:ascii="Arial" w:hAnsi="Arial" w:cs="Arial"/>
          <w:sz w:val="22"/>
          <w:szCs w:val="22"/>
        </w:rPr>
        <w:t>v poplatkových věcech,</w:t>
      </w:r>
    </w:p>
    <w:p w14:paraId="226E4DCB" w14:textId="77777777" w:rsidR="00716519" w:rsidRPr="00757A61" w:rsidRDefault="00716519" w:rsidP="00757A61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CAB3058" w14:textId="77777777" w:rsidR="00716519" w:rsidRPr="00757A61" w:rsidRDefault="00716519" w:rsidP="00757A61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757A61">
        <w:rPr>
          <w:rFonts w:ascii="Arial" w:hAnsi="Arial" w:cs="Arial"/>
          <w:sz w:val="22"/>
          <w:szCs w:val="22"/>
        </w:rPr>
        <w:t>.</w:t>
      </w:r>
    </w:p>
    <w:p w14:paraId="4E6AAABC" w14:textId="77777777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Plátce</w:t>
      </w:r>
      <w:r w:rsidR="00C874B5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757A61">
        <w:rPr>
          <w:rFonts w:ascii="Arial" w:hAnsi="Arial" w:cs="Arial"/>
          <w:sz w:val="22"/>
          <w:szCs w:val="22"/>
        </w:rPr>
        <w:t>také</w:t>
      </w:r>
      <w:r w:rsidRPr="00757A61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24D76B" w14:textId="77777777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dnů </w:t>
      </w:r>
      <w:r w:rsidRPr="00757A61">
        <w:rPr>
          <w:rFonts w:ascii="Arial" w:hAnsi="Arial" w:cs="Arial"/>
          <w:i/>
          <w:color w:val="0070C0"/>
          <w:sz w:val="22"/>
          <w:szCs w:val="22"/>
        </w:rPr>
        <w:t>(lze stanovit lhůtu delší)</w:t>
      </w:r>
      <w:r w:rsidRPr="00757A61">
        <w:rPr>
          <w:rFonts w:ascii="Arial" w:hAnsi="Arial" w:cs="Arial"/>
          <w:sz w:val="22"/>
          <w:szCs w:val="22"/>
        </w:rPr>
        <w:t xml:space="preserve"> ode dne, kdy nastala.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9691E01" w14:textId="77777777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Povinnost ohlásit údaj podle odst</w:t>
      </w:r>
      <w:r w:rsidR="008102E4" w:rsidRPr="00757A61">
        <w:rPr>
          <w:rFonts w:ascii="Arial" w:hAnsi="Arial" w:cs="Arial"/>
          <w:sz w:val="22"/>
          <w:szCs w:val="22"/>
        </w:rPr>
        <w:t>avce</w:t>
      </w:r>
      <w:r w:rsidRPr="00757A61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0B0E934" w14:textId="77777777" w:rsidR="006323A6" w:rsidRPr="00757A61" w:rsidRDefault="006323A6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Není-li plátce</w:t>
      </w:r>
      <w:r w:rsidR="00DA4795" w:rsidRPr="00757A61">
        <w:rPr>
          <w:rFonts w:ascii="Arial" w:hAnsi="Arial" w:cs="Arial"/>
          <w:sz w:val="22"/>
          <w:szCs w:val="22"/>
        </w:rPr>
        <w:t xml:space="preserve">, plní </w:t>
      </w:r>
      <w:r w:rsidRPr="00757A61">
        <w:rPr>
          <w:rFonts w:ascii="Arial" w:hAnsi="Arial" w:cs="Arial"/>
          <w:sz w:val="22"/>
          <w:szCs w:val="22"/>
        </w:rPr>
        <w:t>ohlašovací povinnost poplatník.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DEF2563" w14:textId="77777777" w:rsidR="00131160" w:rsidRPr="00757A61" w:rsidRDefault="00131160" w:rsidP="00757A61">
      <w:pPr>
        <w:pStyle w:val="slalnk"/>
        <w:spacing w:before="480" w:after="120"/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5</w:t>
      </w:r>
    </w:p>
    <w:p w14:paraId="0A7A3B55" w14:textId="77777777" w:rsidR="00131160" w:rsidRPr="00757A61" w:rsidRDefault="00772922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Základ </w:t>
      </w:r>
      <w:r w:rsidR="00131160" w:rsidRPr="00757A61">
        <w:rPr>
          <w:rFonts w:ascii="Arial" w:hAnsi="Arial" w:cs="Arial"/>
          <w:sz w:val="22"/>
          <w:szCs w:val="22"/>
        </w:rPr>
        <w:t>poplatku</w:t>
      </w:r>
      <w:r w:rsidR="00330165" w:rsidRPr="00757A6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E42E2CE" w14:textId="77777777" w:rsidR="00772922" w:rsidRPr="00757A61" w:rsidRDefault="00772922" w:rsidP="00757A61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Základem </w:t>
      </w:r>
      <w:r w:rsidR="00E26EDC" w:rsidRPr="00757A61">
        <w:rPr>
          <w:rFonts w:ascii="Arial" w:hAnsi="Arial" w:cs="Arial"/>
          <w:sz w:val="22"/>
          <w:szCs w:val="22"/>
        </w:rPr>
        <w:t xml:space="preserve">dílčího </w:t>
      </w:r>
      <w:r w:rsidRPr="00757A61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3703B1C8" w14:textId="77777777" w:rsidR="00772922" w:rsidRPr="00757A61" w:rsidRDefault="00772922" w:rsidP="00757A61">
      <w:pPr>
        <w:pStyle w:val="Default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757A61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3C8214C" w14:textId="77777777" w:rsidR="00772922" w:rsidRPr="00757A61" w:rsidRDefault="00772922" w:rsidP="00757A61">
      <w:pPr>
        <w:pStyle w:val="Default"/>
        <w:spacing w:after="120"/>
        <w:ind w:left="567"/>
        <w:jc w:val="both"/>
        <w:rPr>
          <w:sz w:val="22"/>
          <w:szCs w:val="22"/>
        </w:rPr>
      </w:pPr>
      <w:r w:rsidRPr="00757A61"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757A61">
        <w:rPr>
          <w:sz w:val="22"/>
          <w:szCs w:val="22"/>
        </w:rPr>
        <w:t xml:space="preserve"> nebo</w:t>
      </w:r>
    </w:p>
    <w:p w14:paraId="4FB219B4" w14:textId="77777777" w:rsidR="00772922" w:rsidRPr="00757A61" w:rsidRDefault="001E58D2" w:rsidP="00757A61">
      <w:pPr>
        <w:pStyle w:val="Default"/>
        <w:spacing w:after="120"/>
        <w:ind w:left="567"/>
        <w:jc w:val="both"/>
        <w:rPr>
          <w:sz w:val="22"/>
          <w:szCs w:val="22"/>
        </w:rPr>
      </w:pPr>
      <w:r w:rsidRPr="00757A61">
        <w:rPr>
          <w:sz w:val="22"/>
          <w:szCs w:val="22"/>
        </w:rPr>
        <w:t xml:space="preserve">b) </w:t>
      </w:r>
      <w:r w:rsidR="00772922" w:rsidRPr="00757A61">
        <w:rPr>
          <w:sz w:val="22"/>
          <w:szCs w:val="22"/>
        </w:rPr>
        <w:t xml:space="preserve">kapacita soustřeďovacích prostředků pro tuto nemovitou věc na </w:t>
      </w:r>
      <w:r w:rsidRPr="00757A61">
        <w:rPr>
          <w:sz w:val="22"/>
          <w:szCs w:val="22"/>
        </w:rPr>
        <w:t>kalendářní měsíc</w:t>
      </w:r>
      <w:r w:rsidR="00772922" w:rsidRPr="00757A61">
        <w:rPr>
          <w:sz w:val="22"/>
          <w:szCs w:val="22"/>
        </w:rPr>
        <w:t xml:space="preserve"> </w:t>
      </w:r>
      <w:r w:rsidR="00AC1418" w:rsidRPr="00757A61">
        <w:rPr>
          <w:sz w:val="22"/>
          <w:szCs w:val="22"/>
        </w:rPr>
        <w:br/>
      </w:r>
      <w:r w:rsidR="00772922" w:rsidRPr="00757A61">
        <w:rPr>
          <w:sz w:val="22"/>
          <w:szCs w:val="22"/>
        </w:rPr>
        <w:t xml:space="preserve">v případě, že v nemovité věci nemá bydliště žádná fyzická osoba. </w:t>
      </w:r>
    </w:p>
    <w:p w14:paraId="7E90F7F6" w14:textId="77777777" w:rsidR="00E26EDC" w:rsidRPr="00757A61" w:rsidRDefault="001E58D2" w:rsidP="00757A61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757A61">
        <w:rPr>
          <w:rFonts w:ascii="Arial" w:hAnsi="Arial" w:cs="Arial"/>
          <w:sz w:val="22"/>
          <w:szCs w:val="22"/>
        </w:rPr>
        <w:t xml:space="preserve">dílčího </w:t>
      </w:r>
      <w:r w:rsidRPr="00757A61">
        <w:rPr>
          <w:rFonts w:ascii="Arial" w:hAnsi="Arial" w:cs="Arial"/>
          <w:sz w:val="22"/>
          <w:szCs w:val="22"/>
        </w:rPr>
        <w:t xml:space="preserve">poplatku </w:t>
      </w:r>
      <w:r w:rsidR="00E26EDC" w:rsidRPr="00757A61">
        <w:rPr>
          <w:rFonts w:ascii="Arial" w:hAnsi="Arial" w:cs="Arial"/>
          <w:sz w:val="22"/>
          <w:szCs w:val="22"/>
        </w:rPr>
        <w:t xml:space="preserve">činí … l. </w:t>
      </w:r>
    </w:p>
    <w:p w14:paraId="11D64F3E" w14:textId="2FC4DBC8" w:rsidR="00DA4795" w:rsidRPr="00757A61" w:rsidRDefault="00303591" w:rsidP="00757A61">
      <w:pPr>
        <w:spacing w:before="120" w:after="12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7A61">
        <w:rPr>
          <w:rFonts w:ascii="Arial" w:hAnsi="Arial" w:cs="Arial"/>
          <w:i/>
          <w:color w:val="0070C0"/>
          <w:sz w:val="22"/>
          <w:szCs w:val="22"/>
          <w:u w:val="single"/>
        </w:rPr>
        <w:t>Pozn. pro obec</w:t>
      </w:r>
      <w:r w:rsidRPr="00757A61">
        <w:rPr>
          <w:rFonts w:ascii="Arial" w:hAnsi="Arial" w:cs="Arial"/>
          <w:i/>
          <w:color w:val="0070C0"/>
          <w:sz w:val="22"/>
          <w:szCs w:val="22"/>
        </w:rPr>
        <w:t xml:space="preserve">: </w:t>
      </w:r>
      <w:r w:rsidR="00E26EDC" w:rsidRPr="00757A61">
        <w:rPr>
          <w:rFonts w:ascii="Arial" w:hAnsi="Arial" w:cs="Arial"/>
          <w:i/>
          <w:color w:val="0070C0"/>
          <w:sz w:val="22"/>
          <w:szCs w:val="22"/>
        </w:rPr>
        <w:t xml:space="preserve">Je na rozhodnutí obce, zda </w:t>
      </w:r>
      <w:r w:rsidR="006032FA" w:rsidRPr="00757A61">
        <w:rPr>
          <w:rFonts w:ascii="Arial" w:hAnsi="Arial" w:cs="Arial"/>
          <w:i/>
          <w:color w:val="0070C0"/>
          <w:sz w:val="22"/>
          <w:szCs w:val="22"/>
        </w:rPr>
        <w:t xml:space="preserve">tento </w:t>
      </w:r>
      <w:r w:rsidR="00E26EDC" w:rsidRPr="00757A61">
        <w:rPr>
          <w:rFonts w:ascii="Arial" w:hAnsi="Arial" w:cs="Arial"/>
          <w:i/>
          <w:color w:val="0070C0"/>
          <w:sz w:val="22"/>
          <w:szCs w:val="22"/>
        </w:rPr>
        <w:t>minimální základ poplatku</w:t>
      </w:r>
      <w:r w:rsidR="006032FA" w:rsidRPr="00757A61">
        <w:rPr>
          <w:rFonts w:ascii="Arial" w:hAnsi="Arial" w:cs="Arial"/>
          <w:i/>
          <w:color w:val="0070C0"/>
          <w:sz w:val="22"/>
          <w:szCs w:val="22"/>
        </w:rPr>
        <w:t xml:space="preserve"> stanoví (</w:t>
      </w:r>
      <w:r w:rsidR="00E26EDC" w:rsidRPr="00757A61">
        <w:rPr>
          <w:rFonts w:ascii="Arial" w:hAnsi="Arial" w:cs="Arial"/>
          <w:i/>
          <w:color w:val="0070C0"/>
          <w:sz w:val="22"/>
          <w:szCs w:val="22"/>
        </w:rPr>
        <w:t xml:space="preserve">nebo </w:t>
      </w:r>
      <w:r w:rsidR="006032FA" w:rsidRPr="00757A61">
        <w:rPr>
          <w:rFonts w:ascii="Arial" w:hAnsi="Arial" w:cs="Arial"/>
          <w:i/>
          <w:color w:val="0070C0"/>
          <w:sz w:val="22"/>
          <w:szCs w:val="22"/>
        </w:rPr>
        <w:t xml:space="preserve">bude vycházet pouze ze skutečné kapacity </w:t>
      </w:r>
      <w:r w:rsidR="008D6D36" w:rsidRPr="00757A61">
        <w:rPr>
          <w:rFonts w:ascii="Arial" w:hAnsi="Arial" w:cs="Arial"/>
          <w:i/>
          <w:color w:val="0070C0"/>
          <w:sz w:val="22"/>
          <w:szCs w:val="22"/>
        </w:rPr>
        <w:t xml:space="preserve">soustřeďovacích prostředků na </w:t>
      </w:r>
      <w:r w:rsidR="006032FA" w:rsidRPr="00757A61">
        <w:rPr>
          <w:rFonts w:ascii="Arial" w:hAnsi="Arial" w:cs="Arial"/>
          <w:i/>
          <w:color w:val="0070C0"/>
          <w:sz w:val="22"/>
          <w:szCs w:val="22"/>
        </w:rPr>
        <w:t xml:space="preserve">odpad). Při využití možnosti stanovit minimální základ dílčího poplatku </w:t>
      </w:r>
      <w:r w:rsidR="00330165" w:rsidRPr="00757A61">
        <w:rPr>
          <w:rFonts w:ascii="Arial" w:hAnsi="Arial" w:cs="Arial"/>
          <w:i/>
          <w:color w:val="0070C0"/>
          <w:sz w:val="22"/>
          <w:szCs w:val="22"/>
        </w:rPr>
        <w:t>nesmí překročit jeho zákonnou maximální výši, která činí 60 l</w:t>
      </w:r>
      <w:r w:rsidR="003D4FDC" w:rsidRPr="00757A61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8D6D36" w:rsidRPr="00757A61">
        <w:rPr>
          <w:rFonts w:ascii="Arial" w:hAnsi="Arial" w:cs="Arial"/>
          <w:i/>
          <w:color w:val="0070C0"/>
          <w:sz w:val="22"/>
          <w:szCs w:val="22"/>
        </w:rPr>
        <w:t>[</w:t>
      </w:r>
      <w:r w:rsidR="00330165" w:rsidRPr="00757A61">
        <w:rPr>
          <w:rFonts w:ascii="Arial" w:hAnsi="Arial" w:cs="Arial"/>
          <w:i/>
          <w:color w:val="0070C0"/>
          <w:sz w:val="22"/>
          <w:szCs w:val="22"/>
        </w:rPr>
        <w:t xml:space="preserve">§ 10k odst. </w:t>
      </w:r>
      <w:proofErr w:type="gramStart"/>
      <w:r w:rsidR="00330165" w:rsidRPr="00757A61">
        <w:rPr>
          <w:rFonts w:ascii="Arial" w:hAnsi="Arial" w:cs="Arial"/>
          <w:i/>
          <w:color w:val="0070C0"/>
          <w:sz w:val="22"/>
          <w:szCs w:val="22"/>
        </w:rPr>
        <w:t xml:space="preserve">4 </w:t>
      </w:r>
      <w:r w:rsidR="0010309D" w:rsidRPr="00757A61">
        <w:rPr>
          <w:rFonts w:ascii="Arial" w:hAnsi="Arial" w:cs="Arial"/>
          <w:i/>
          <w:color w:val="0070C0"/>
          <w:sz w:val="22"/>
          <w:szCs w:val="22"/>
        </w:rPr>
        <w:t xml:space="preserve"> písm.</w:t>
      </w:r>
      <w:proofErr w:type="gramEnd"/>
      <w:r w:rsidR="0010309D" w:rsidRPr="00757A61">
        <w:rPr>
          <w:rFonts w:ascii="Arial" w:hAnsi="Arial" w:cs="Arial"/>
          <w:i/>
          <w:color w:val="0070C0"/>
          <w:sz w:val="22"/>
          <w:szCs w:val="22"/>
        </w:rPr>
        <w:t xml:space="preserve"> b)</w:t>
      </w:r>
      <w:r w:rsidR="00420943" w:rsidRPr="00757A61">
        <w:rPr>
          <w:rFonts w:ascii="Arial" w:hAnsi="Arial" w:cs="Arial"/>
          <w:i/>
          <w:color w:val="0070C0"/>
          <w:sz w:val="22"/>
          <w:szCs w:val="22"/>
        </w:rPr>
        <w:t xml:space="preserve"> zákona o místních </w:t>
      </w:r>
      <w:r w:rsidR="008D6D36" w:rsidRPr="00757A61">
        <w:rPr>
          <w:rFonts w:ascii="Arial" w:hAnsi="Arial" w:cs="Arial"/>
          <w:i/>
          <w:color w:val="0070C0"/>
          <w:sz w:val="22"/>
          <w:szCs w:val="22"/>
        </w:rPr>
        <w:t>poplatcích]</w:t>
      </w:r>
      <w:r w:rsidR="00420943" w:rsidRPr="00757A61">
        <w:rPr>
          <w:rFonts w:ascii="Arial" w:hAnsi="Arial" w:cs="Arial"/>
          <w:i/>
          <w:color w:val="0070C0"/>
          <w:sz w:val="22"/>
          <w:szCs w:val="22"/>
        </w:rPr>
        <w:t>).</w:t>
      </w:r>
    </w:p>
    <w:p w14:paraId="65AAA755" w14:textId="77777777" w:rsidR="00330165" w:rsidRPr="00757A61" w:rsidRDefault="00330165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6</w:t>
      </w:r>
    </w:p>
    <w:p w14:paraId="2B0B29FB" w14:textId="19976899" w:rsidR="00330165" w:rsidRPr="00757A61" w:rsidRDefault="00330165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Sazba poplatku</w:t>
      </w:r>
    </w:p>
    <w:p w14:paraId="66564671" w14:textId="2DEDCC7C" w:rsidR="00330165" w:rsidRPr="00757A61" w:rsidRDefault="00330165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Sazba poplatku činí … Kč za l.</w:t>
      </w:r>
    </w:p>
    <w:p w14:paraId="28D61B13" w14:textId="77777777" w:rsidR="00E44423" w:rsidRPr="00757A61" w:rsidRDefault="00330165" w:rsidP="00757A61">
      <w:pPr>
        <w:spacing w:before="120" w:after="12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7A61">
        <w:rPr>
          <w:rFonts w:ascii="Arial" w:hAnsi="Arial" w:cs="Arial"/>
          <w:i/>
          <w:color w:val="0070C0"/>
          <w:sz w:val="22"/>
          <w:szCs w:val="22"/>
          <w:u w:val="single"/>
        </w:rPr>
        <w:t>Pozn. pro obec</w:t>
      </w:r>
      <w:r w:rsidRPr="00757A61">
        <w:rPr>
          <w:rFonts w:ascii="Arial" w:hAnsi="Arial" w:cs="Arial"/>
          <w:i/>
          <w:color w:val="0070C0"/>
          <w:sz w:val="22"/>
          <w:szCs w:val="22"/>
        </w:rPr>
        <w:t xml:space="preserve">: Sazbu lze stanovit maximálně ve výši 1 Kč za litr </w:t>
      </w:r>
      <w:r w:rsidR="00BA1EDF" w:rsidRPr="00757A61">
        <w:rPr>
          <w:rFonts w:ascii="Arial" w:hAnsi="Arial" w:cs="Arial"/>
          <w:i/>
          <w:color w:val="0070C0"/>
          <w:sz w:val="22"/>
          <w:szCs w:val="22"/>
        </w:rPr>
        <w:t>[</w:t>
      </w:r>
      <w:r w:rsidR="00601AB9" w:rsidRPr="00757A61">
        <w:rPr>
          <w:rFonts w:ascii="Arial" w:hAnsi="Arial" w:cs="Arial"/>
          <w:i/>
          <w:color w:val="0070C0"/>
          <w:sz w:val="22"/>
          <w:szCs w:val="22"/>
        </w:rPr>
        <w:t xml:space="preserve">§ 10l písm. b) zákona o místních </w:t>
      </w:r>
      <w:r w:rsidR="00BA1EDF" w:rsidRPr="00757A61">
        <w:rPr>
          <w:rFonts w:ascii="Arial" w:hAnsi="Arial" w:cs="Arial"/>
          <w:i/>
          <w:color w:val="0070C0"/>
          <w:sz w:val="22"/>
          <w:szCs w:val="22"/>
        </w:rPr>
        <w:t>poplatcích]</w:t>
      </w:r>
      <w:r w:rsidR="00601AB9" w:rsidRPr="00757A61">
        <w:rPr>
          <w:rFonts w:ascii="Arial" w:hAnsi="Arial" w:cs="Arial"/>
          <w:i/>
          <w:color w:val="0070C0"/>
          <w:sz w:val="22"/>
          <w:szCs w:val="22"/>
        </w:rPr>
        <w:t xml:space="preserve">. </w:t>
      </w:r>
    </w:p>
    <w:p w14:paraId="38D97D52" w14:textId="77777777" w:rsidR="00601AB9" w:rsidRPr="00757A61" w:rsidRDefault="00601AB9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7</w:t>
      </w:r>
    </w:p>
    <w:p w14:paraId="0AA98F54" w14:textId="77777777" w:rsidR="00601AB9" w:rsidRPr="00757A61" w:rsidRDefault="00931436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Výpočet</w:t>
      </w:r>
      <w:r w:rsidR="00601AB9" w:rsidRPr="00757A61">
        <w:rPr>
          <w:rFonts w:ascii="Arial" w:hAnsi="Arial" w:cs="Arial"/>
          <w:sz w:val="22"/>
          <w:szCs w:val="22"/>
        </w:rPr>
        <w:t xml:space="preserve"> poplatku</w:t>
      </w:r>
      <w:r w:rsidR="009B3D7F" w:rsidRPr="00757A6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5EC4982" w14:textId="77777777" w:rsidR="00601AB9" w:rsidRPr="00757A61" w:rsidRDefault="00601AB9" w:rsidP="00757A61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74CCB858" w14:textId="77777777" w:rsidR="00601AB9" w:rsidRPr="00757A61" w:rsidRDefault="00601AB9" w:rsidP="00757A61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CC90A0B" w14:textId="77777777" w:rsidR="009B3D7F" w:rsidRPr="00757A61" w:rsidRDefault="00601AB9" w:rsidP="00757A61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468CAC3" w14:textId="56096860" w:rsidR="00601AB9" w:rsidRPr="00757A61" w:rsidRDefault="009B3D7F" w:rsidP="00757A61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2337797A" w14:textId="77777777" w:rsidR="00131160" w:rsidRPr="00757A61" w:rsidRDefault="006F616E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8</w:t>
      </w:r>
    </w:p>
    <w:p w14:paraId="223C009C" w14:textId="77777777" w:rsidR="00131160" w:rsidRPr="00757A61" w:rsidRDefault="00131160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Splatnost poplatku</w:t>
      </w:r>
    </w:p>
    <w:p w14:paraId="72F0187E" w14:textId="77777777" w:rsidR="00601AB9" w:rsidRPr="00757A61" w:rsidRDefault="00601AB9" w:rsidP="00757A61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Plátce</w:t>
      </w:r>
      <w:r w:rsidR="001D69CC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 odvede vybraný poplatek správci poplatku nejpozději do …. dne </w:t>
      </w:r>
      <w:r w:rsidR="00931436" w:rsidRPr="00757A61">
        <w:rPr>
          <w:rFonts w:ascii="Arial" w:hAnsi="Arial" w:cs="Arial"/>
          <w:i/>
          <w:iCs/>
          <w:color w:val="0070C0"/>
          <w:sz w:val="22"/>
          <w:szCs w:val="22"/>
        </w:rPr>
        <w:t>[alternativně konkrétní datum]</w:t>
      </w:r>
      <w:r w:rsidR="00931436" w:rsidRPr="00757A61">
        <w:rPr>
          <w:rFonts w:ascii="Arial" w:hAnsi="Arial" w:cs="Arial"/>
          <w:sz w:val="22"/>
          <w:szCs w:val="22"/>
        </w:rPr>
        <w:t xml:space="preserve"> </w:t>
      </w:r>
      <w:r w:rsidRPr="00757A61"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7FE87FF9" w14:textId="77777777" w:rsidR="006323A6" w:rsidRPr="00757A61" w:rsidRDefault="006323A6" w:rsidP="00757A61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Není-li plátce</w:t>
      </w:r>
      <w:r w:rsidR="001D69CC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757A61">
        <w:rPr>
          <w:rFonts w:ascii="Arial" w:hAnsi="Arial" w:cs="Arial"/>
          <w:sz w:val="22"/>
          <w:szCs w:val="22"/>
        </w:rPr>
        <w:t>poplatník.</w:t>
      </w:r>
      <w:r w:rsidR="00A80F16" w:rsidRPr="00757A61">
        <w:rPr>
          <w:rFonts w:ascii="Arial" w:hAnsi="Arial" w:cs="Arial"/>
          <w:sz w:val="22"/>
          <w:szCs w:val="22"/>
          <w:vertAlign w:val="superscript"/>
        </w:rPr>
        <w:t>12</w:t>
      </w:r>
    </w:p>
    <w:p w14:paraId="15826A5F" w14:textId="77777777" w:rsidR="006323A6" w:rsidRPr="00757A61" w:rsidRDefault="006323A6" w:rsidP="00757A6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47377C2D" w14:textId="77777777" w:rsidR="00131160" w:rsidRPr="00757A61" w:rsidRDefault="006F616E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9</w:t>
      </w:r>
    </w:p>
    <w:p w14:paraId="36A3B6FF" w14:textId="77777777" w:rsidR="009B3D7F" w:rsidRPr="00757A61" w:rsidRDefault="009B3D7F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Navýšení poplatku </w:t>
      </w:r>
    </w:p>
    <w:p w14:paraId="41B016A6" w14:textId="77777777" w:rsidR="00A73DE8" w:rsidRPr="00757A61" w:rsidRDefault="00A73DE8" w:rsidP="00757A61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61B91F" w14:textId="77777777" w:rsidR="009B3D7F" w:rsidRPr="00757A61" w:rsidRDefault="009B3D7F" w:rsidP="00757A61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Nebudou-li poplatky odvedeny plátcem</w:t>
      </w:r>
      <w:r w:rsidR="00FD58CC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F07936F" w14:textId="77777777" w:rsidR="009B3D7F" w:rsidRPr="00757A61" w:rsidRDefault="009B3D7F" w:rsidP="00757A61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Včas </w:t>
      </w:r>
      <w:r w:rsidR="00474813" w:rsidRPr="00757A61">
        <w:rPr>
          <w:rFonts w:ascii="Arial" w:hAnsi="Arial" w:cs="Arial"/>
          <w:sz w:val="22"/>
          <w:szCs w:val="22"/>
        </w:rPr>
        <w:t xml:space="preserve">nezaplacené nebo </w:t>
      </w:r>
      <w:r w:rsidRPr="00757A61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0AFD381" w14:textId="77777777" w:rsidR="00F71057" w:rsidRPr="00757A61" w:rsidRDefault="006F616E" w:rsidP="00757A61">
      <w:pPr>
        <w:pStyle w:val="slalnk"/>
        <w:spacing w:before="480" w:after="12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1</w:t>
      </w:r>
      <w:r w:rsidR="00DA4795" w:rsidRPr="00757A61">
        <w:rPr>
          <w:rFonts w:ascii="Arial" w:hAnsi="Arial" w:cs="Arial"/>
          <w:sz w:val="22"/>
          <w:szCs w:val="22"/>
        </w:rPr>
        <w:t>0</w:t>
      </w:r>
    </w:p>
    <w:p w14:paraId="6451CEF5" w14:textId="77777777" w:rsidR="00F71057" w:rsidRPr="00757A61" w:rsidRDefault="00F71057" w:rsidP="00757A61">
      <w:pPr>
        <w:pStyle w:val="Nzvylnk"/>
        <w:spacing w:after="120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Společná ustanovení</w:t>
      </w:r>
    </w:p>
    <w:p w14:paraId="317D77B4" w14:textId="77777777" w:rsidR="00F71057" w:rsidRPr="00757A61" w:rsidRDefault="00F71057" w:rsidP="00757A61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66010B" w14:textId="77777777" w:rsidR="00F71057" w:rsidRPr="00757A61" w:rsidRDefault="00F71057" w:rsidP="00757A61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542D5DE" w14:textId="77777777" w:rsidR="00F71057" w:rsidRPr="00757A61" w:rsidRDefault="006F616E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1</w:t>
      </w:r>
      <w:r w:rsidR="00DA4795" w:rsidRPr="00757A61">
        <w:rPr>
          <w:rFonts w:ascii="Arial" w:hAnsi="Arial" w:cs="Arial"/>
          <w:sz w:val="22"/>
          <w:szCs w:val="22"/>
        </w:rPr>
        <w:t>1</w:t>
      </w:r>
    </w:p>
    <w:p w14:paraId="10137B72" w14:textId="77777777" w:rsidR="00F71057" w:rsidRPr="00757A61" w:rsidRDefault="00F71057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Přechodné ustanovení</w:t>
      </w:r>
    </w:p>
    <w:p w14:paraId="26AB98ED" w14:textId="41F6131A" w:rsidR="00F71057" w:rsidRPr="00757A61" w:rsidRDefault="00F71057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0167618" w14:textId="77777777" w:rsidR="00F71057" w:rsidRPr="00757A61" w:rsidRDefault="006F616E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1</w:t>
      </w:r>
      <w:r w:rsidR="00DA4795" w:rsidRPr="00757A61">
        <w:rPr>
          <w:rFonts w:ascii="Arial" w:hAnsi="Arial" w:cs="Arial"/>
          <w:sz w:val="22"/>
          <w:szCs w:val="22"/>
        </w:rPr>
        <w:t>2</w:t>
      </w:r>
    </w:p>
    <w:p w14:paraId="18BD40D3" w14:textId="77777777" w:rsidR="00F71057" w:rsidRPr="00757A61" w:rsidRDefault="00F71057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Zrušovací ustanovení</w:t>
      </w:r>
    </w:p>
    <w:p w14:paraId="76E0831C" w14:textId="18479953" w:rsidR="00F71057" w:rsidRPr="00757A61" w:rsidRDefault="00F71057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Zrušuje se obecně závazná vyhláška č.</w:t>
      </w:r>
      <w:proofErr w:type="gramStart"/>
      <w:r w:rsidRPr="00757A61">
        <w:rPr>
          <w:rFonts w:ascii="Arial" w:hAnsi="Arial" w:cs="Arial"/>
          <w:sz w:val="22"/>
          <w:szCs w:val="22"/>
        </w:rPr>
        <w:t xml:space="preserve"> ....</w:t>
      </w:r>
      <w:proofErr w:type="gramEnd"/>
      <w:r w:rsidRPr="00757A61">
        <w:rPr>
          <w:rFonts w:ascii="Arial" w:hAnsi="Arial" w:cs="Arial"/>
          <w:i/>
          <w:sz w:val="22"/>
          <w:szCs w:val="22"/>
        </w:rPr>
        <w:t>/...</w:t>
      </w:r>
      <w:r w:rsidRPr="00757A61">
        <w:rPr>
          <w:rFonts w:ascii="Arial" w:hAnsi="Arial" w:cs="Arial"/>
          <w:sz w:val="22"/>
          <w:szCs w:val="22"/>
        </w:rPr>
        <w:t xml:space="preserve">… </w:t>
      </w:r>
      <w:r w:rsidRPr="00757A61">
        <w:rPr>
          <w:rFonts w:ascii="Arial" w:hAnsi="Arial" w:cs="Arial"/>
          <w:i/>
          <w:color w:val="0070C0"/>
          <w:sz w:val="22"/>
          <w:szCs w:val="22"/>
        </w:rPr>
        <w:t>(uvede se číslo a přesný název zrušované obecně závazné vyhlášky)</w:t>
      </w:r>
      <w:r w:rsidRPr="00757A61">
        <w:rPr>
          <w:rFonts w:ascii="Arial" w:hAnsi="Arial" w:cs="Arial"/>
          <w:i/>
          <w:sz w:val="22"/>
          <w:szCs w:val="22"/>
        </w:rPr>
        <w:t xml:space="preserve">, </w:t>
      </w:r>
      <w:r w:rsidRPr="00757A61">
        <w:rPr>
          <w:rFonts w:ascii="Arial" w:hAnsi="Arial" w:cs="Arial"/>
          <w:sz w:val="22"/>
          <w:szCs w:val="22"/>
        </w:rPr>
        <w:t>ze dne</w:t>
      </w:r>
      <w:r w:rsidRPr="00757A61">
        <w:rPr>
          <w:rFonts w:ascii="Arial" w:hAnsi="Arial" w:cs="Arial"/>
          <w:i/>
          <w:sz w:val="22"/>
          <w:szCs w:val="22"/>
        </w:rPr>
        <w:t xml:space="preserve"> ......... </w:t>
      </w:r>
      <w:r w:rsidRPr="00757A61">
        <w:rPr>
          <w:rFonts w:ascii="Arial" w:hAnsi="Arial" w:cs="Arial"/>
          <w:i/>
          <w:color w:val="0070C0"/>
          <w:sz w:val="22"/>
          <w:szCs w:val="22"/>
        </w:rPr>
        <w:t>(uvede se datum vydání = datum schválení zastupitelstvem)</w:t>
      </w:r>
      <w:r w:rsidRPr="00757A61">
        <w:rPr>
          <w:rFonts w:ascii="Arial" w:hAnsi="Arial" w:cs="Arial"/>
          <w:sz w:val="22"/>
          <w:szCs w:val="22"/>
        </w:rPr>
        <w:t>.</w:t>
      </w:r>
    </w:p>
    <w:p w14:paraId="1E12BBD1" w14:textId="77777777" w:rsidR="00F71057" w:rsidRPr="00757A61" w:rsidRDefault="00F71057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6F616E" w:rsidRPr="00757A61">
        <w:rPr>
          <w:rFonts w:ascii="Arial" w:hAnsi="Arial" w:cs="Arial"/>
          <w:sz w:val="22"/>
          <w:szCs w:val="22"/>
        </w:rPr>
        <w:t>1</w:t>
      </w:r>
      <w:r w:rsidR="00DA4795" w:rsidRPr="00757A61">
        <w:rPr>
          <w:rFonts w:ascii="Arial" w:hAnsi="Arial" w:cs="Arial"/>
          <w:sz w:val="22"/>
          <w:szCs w:val="22"/>
        </w:rPr>
        <w:t>3</w:t>
      </w:r>
    </w:p>
    <w:p w14:paraId="4FBBF11B" w14:textId="77777777" w:rsidR="00F71057" w:rsidRPr="00757A61" w:rsidRDefault="00F71057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Účinnost</w:t>
      </w:r>
    </w:p>
    <w:p w14:paraId="781D6AC7" w14:textId="77777777" w:rsidR="008D6906" w:rsidRPr="00757A61" w:rsidRDefault="00F71057" w:rsidP="00757A61">
      <w:pPr>
        <w:pStyle w:val="Nzvylnk"/>
        <w:spacing w:after="120"/>
        <w:jc w:val="left"/>
        <w:rPr>
          <w:rFonts w:ascii="Arial" w:hAnsi="Arial" w:cs="Arial"/>
          <w:color w:val="0070C0"/>
          <w:sz w:val="22"/>
          <w:szCs w:val="22"/>
        </w:rPr>
      </w:pPr>
      <w:r w:rsidRPr="00757A61"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  <w:r w:rsidR="008D6906" w:rsidRPr="00757A61"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>(varianta 1)</w:t>
      </w:r>
    </w:p>
    <w:p w14:paraId="6F90B0C3" w14:textId="0DD1C691" w:rsidR="008D6906" w:rsidRPr="00757A61" w:rsidRDefault="008D6906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Pr="00757A61">
        <w:rPr>
          <w:rFonts w:ascii="Arial" w:hAnsi="Arial" w:cs="Arial"/>
          <w:sz w:val="22"/>
          <w:szCs w:val="22"/>
        </w:rPr>
        <w:t>............... .</w:t>
      </w:r>
      <w:proofErr w:type="gramEnd"/>
      <w:r w:rsidRPr="00757A61">
        <w:rPr>
          <w:rFonts w:ascii="Arial" w:hAnsi="Arial" w:cs="Arial"/>
          <w:sz w:val="22"/>
          <w:szCs w:val="22"/>
        </w:rPr>
        <w:t xml:space="preserve"> </w:t>
      </w:r>
    </w:p>
    <w:p w14:paraId="1CDA236D" w14:textId="77777777" w:rsidR="008D6906" w:rsidRPr="00757A61" w:rsidRDefault="008D6906" w:rsidP="00757A61">
      <w:pPr>
        <w:pStyle w:val="Nzvylnk"/>
        <w:spacing w:after="120"/>
        <w:jc w:val="left"/>
        <w:rPr>
          <w:rFonts w:ascii="Arial" w:hAnsi="Arial" w:cs="Arial"/>
          <w:color w:val="0070C0"/>
          <w:sz w:val="22"/>
          <w:szCs w:val="22"/>
        </w:rPr>
      </w:pPr>
      <w:r w:rsidRPr="00757A61"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>(varianta 2)</w:t>
      </w:r>
    </w:p>
    <w:p w14:paraId="778DC65D" w14:textId="77777777" w:rsidR="008D6906" w:rsidRPr="00757A61" w:rsidRDefault="008D6906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14FFDFB7" w14:textId="77777777" w:rsidR="00131160" w:rsidRPr="00757A61" w:rsidRDefault="00131160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73621C2" w14:textId="77777777" w:rsidR="00131160" w:rsidRPr="00757A61" w:rsidRDefault="008F37B4" w:rsidP="00757A61">
      <w:pPr>
        <w:spacing w:before="120" w:after="12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7A61">
        <w:rPr>
          <w:rFonts w:ascii="Arial" w:hAnsi="Arial" w:cs="Arial"/>
          <w:i/>
          <w:color w:val="0070C0"/>
          <w:sz w:val="22"/>
          <w:szCs w:val="22"/>
          <w:u w:val="single"/>
        </w:rPr>
        <w:lastRenderedPageBreak/>
        <w:t>Pozn. pro obec</w:t>
      </w:r>
      <w:r w:rsidRPr="00757A61">
        <w:rPr>
          <w:rFonts w:ascii="Arial" w:hAnsi="Arial" w:cs="Arial"/>
          <w:i/>
          <w:color w:val="0070C0"/>
          <w:sz w:val="22"/>
          <w:szCs w:val="22"/>
        </w:rPr>
        <w:t xml:space="preserve">: Při stanovení účinnosti obecně závazné vyhlášky v případě místního poplatku </w:t>
      </w:r>
      <w:r w:rsidR="00A15124" w:rsidRPr="00757A61">
        <w:rPr>
          <w:rFonts w:ascii="Arial" w:hAnsi="Arial" w:cs="Arial"/>
          <w:i/>
          <w:color w:val="0070C0"/>
          <w:sz w:val="22"/>
          <w:szCs w:val="22"/>
        </w:rPr>
        <w:br/>
      </w:r>
      <w:r w:rsidRPr="00757A61">
        <w:rPr>
          <w:rFonts w:ascii="Arial" w:hAnsi="Arial" w:cs="Arial"/>
          <w:i/>
          <w:color w:val="0070C0"/>
          <w:sz w:val="22"/>
          <w:szCs w:val="22"/>
        </w:rPr>
        <w:t>za odkládání komunálního odpadu z nemovité věci doporučuje Ministerstvo vnitra stanovit účinnost od 1. ledna příslušného roku</w:t>
      </w:r>
      <w:r w:rsidR="006C4DB3" w:rsidRPr="00757A61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2B9E4BF" w14:textId="77777777" w:rsidR="006C4DB3" w:rsidRPr="00757A61" w:rsidRDefault="006C4DB3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08941FD" w14:textId="77777777" w:rsidR="00131160" w:rsidRPr="00757A61" w:rsidRDefault="00131160" w:rsidP="00757A61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i/>
          <w:sz w:val="22"/>
          <w:szCs w:val="22"/>
        </w:rPr>
        <w:tab/>
        <w:t>Podpis</w:t>
      </w:r>
      <w:r w:rsidRPr="00757A61">
        <w:rPr>
          <w:rFonts w:ascii="Arial" w:hAnsi="Arial" w:cs="Arial"/>
          <w:i/>
          <w:sz w:val="22"/>
          <w:szCs w:val="22"/>
        </w:rPr>
        <w:tab/>
      </w:r>
      <w:proofErr w:type="spellStart"/>
      <w:r w:rsidRPr="00757A61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4CB54F24" w14:textId="77777777" w:rsidR="00131160" w:rsidRPr="00757A61" w:rsidRDefault="00131160" w:rsidP="00757A61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57A6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2A9F5D0" w14:textId="77777777" w:rsidR="00131160" w:rsidRPr="00757A61" w:rsidRDefault="00131160" w:rsidP="00757A61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ab/>
        <w:t xml:space="preserve">Jméno Příjmení </w:t>
      </w:r>
      <w:r w:rsidRPr="00757A61">
        <w:rPr>
          <w:rFonts w:ascii="Arial" w:hAnsi="Arial" w:cs="Arial"/>
          <w:sz w:val="22"/>
          <w:szCs w:val="22"/>
        </w:rPr>
        <w:tab/>
        <w:t>Jméno Příjmení</w:t>
      </w:r>
    </w:p>
    <w:p w14:paraId="2D480F52" w14:textId="77777777" w:rsidR="00131160" w:rsidRPr="00757A61" w:rsidRDefault="00131160" w:rsidP="00757A61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ab/>
        <w:t>místostarosta</w:t>
      </w:r>
      <w:r w:rsidRPr="00757A61">
        <w:rPr>
          <w:rFonts w:ascii="Arial" w:hAnsi="Arial" w:cs="Arial"/>
          <w:sz w:val="22"/>
          <w:szCs w:val="22"/>
        </w:rPr>
        <w:tab/>
        <w:t>starosta</w:t>
      </w:r>
    </w:p>
    <w:p w14:paraId="40807FB3" w14:textId="77777777" w:rsidR="00131160" w:rsidRPr="00757A61" w:rsidRDefault="00131160" w:rsidP="00757A61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CAFD7BC" w14:textId="77777777" w:rsidR="00CF0B00" w:rsidRPr="00757A61" w:rsidRDefault="00CF0B00" w:rsidP="00757A61">
      <w:pPr>
        <w:spacing w:after="120"/>
        <w:jc w:val="both"/>
        <w:rPr>
          <w:rFonts w:ascii="Arial" w:hAnsi="Arial" w:cs="Arial"/>
          <w:color w:val="0070C0"/>
          <w:sz w:val="22"/>
          <w:szCs w:val="22"/>
        </w:rPr>
      </w:pPr>
      <w:r w:rsidRPr="00757A61">
        <w:rPr>
          <w:rFonts w:ascii="Arial" w:hAnsi="Arial" w:cs="Arial"/>
          <w:i/>
          <w:color w:val="0070C0"/>
          <w:sz w:val="22"/>
          <w:szCs w:val="22"/>
          <w:u w:val="single"/>
        </w:rPr>
        <w:t>Pozn. pro obec</w:t>
      </w:r>
      <w:r w:rsidRPr="00757A61">
        <w:rPr>
          <w:rFonts w:ascii="Arial" w:hAnsi="Arial" w:cs="Arial"/>
          <w:i/>
          <w:color w:val="0070C0"/>
          <w:sz w:val="22"/>
          <w:szCs w:val="22"/>
        </w:rPr>
        <w:t>: Ačkoli je obec oprávněna stanovit osvobození a úlevy i od tohoto poplatku, s ohledem na jeho konstrukci (tj. vazbu na reálný rozsah produkovaného odpadu) nepovažuj</w:t>
      </w:r>
      <w:r w:rsidR="00683897" w:rsidRPr="00757A61">
        <w:rPr>
          <w:rFonts w:ascii="Arial" w:hAnsi="Arial" w:cs="Arial"/>
          <w:i/>
          <w:color w:val="0070C0"/>
          <w:sz w:val="22"/>
          <w:szCs w:val="22"/>
        </w:rPr>
        <w:t xml:space="preserve">e Ministerstvo vnitra </w:t>
      </w:r>
      <w:r w:rsidRPr="00757A61">
        <w:rPr>
          <w:rFonts w:ascii="Arial" w:hAnsi="Arial" w:cs="Arial"/>
          <w:i/>
          <w:color w:val="0070C0"/>
          <w:sz w:val="22"/>
          <w:szCs w:val="22"/>
        </w:rPr>
        <w:t xml:space="preserve">využití této možnosti za praktické a vzor s ním tudíž nepočítá. </w:t>
      </w:r>
    </w:p>
    <w:p w14:paraId="20F41BBE" w14:textId="77777777" w:rsidR="00CF0B00" w:rsidRPr="00757A61" w:rsidRDefault="00CF0B00" w:rsidP="00757A61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4FD916B3" w14:textId="77777777" w:rsidR="00131160" w:rsidRPr="00757A61" w:rsidRDefault="00131160" w:rsidP="00757A61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Vyvěšeno na úřední desce dne:</w:t>
      </w:r>
    </w:p>
    <w:p w14:paraId="5648A03A" w14:textId="77777777" w:rsidR="00A05EA6" w:rsidRPr="00757A61" w:rsidRDefault="00131160" w:rsidP="00757A61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757A6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E7728" w14:textId="77777777" w:rsidR="004D4757" w:rsidRDefault="004D4757">
      <w:r>
        <w:separator/>
      </w:r>
    </w:p>
  </w:endnote>
  <w:endnote w:type="continuationSeparator" w:id="0">
    <w:p w14:paraId="3860018B" w14:textId="77777777" w:rsidR="004D4757" w:rsidRDefault="004D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917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25430B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C0EFF" w14:textId="77777777" w:rsidR="004D4757" w:rsidRDefault="004D4757">
      <w:r>
        <w:separator/>
      </w:r>
    </w:p>
  </w:footnote>
  <w:footnote w:type="continuationSeparator" w:id="0">
    <w:p w14:paraId="7D644844" w14:textId="77777777" w:rsidR="004D4757" w:rsidRDefault="004D4757">
      <w:r>
        <w:continuationSeparator/>
      </w:r>
    </w:p>
  </w:footnote>
  <w:footnote w:id="1">
    <w:p w14:paraId="049C0D2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1B1F83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8D699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319BF6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D150B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212B5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2DA3471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81AA9B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1EEBD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EF9407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B2B938A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1C7DB7E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B3C39C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08077CF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B80F9BF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DF9DB0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55519D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6CCD866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3A9FED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0A1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4757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7A61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1D4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C445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Vrbová</cp:lastModifiedBy>
  <cp:revision>3</cp:revision>
  <cp:lastPrinted>2015-10-16T08:54:00Z</cp:lastPrinted>
  <dcterms:created xsi:type="dcterms:W3CDTF">2021-09-14T11:25:00Z</dcterms:created>
  <dcterms:modified xsi:type="dcterms:W3CDTF">2021-09-22T11:45:00Z</dcterms:modified>
</cp:coreProperties>
</file>